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line="300" w:lineRule="exact"/>
        <w:jc w:val="right"/>
        <w:rPr>
          <w:rFonts w:hint="eastAsia" w:ascii="UD デジタル 教科書体 N" w:hAnsi="UD デジタル 教科書体 N" w:eastAsia="UD デジタル 教科書体 N"/>
          <w:color w:val="auto"/>
          <w:highlight w:val="none"/>
        </w:rPr>
      </w:pPr>
    </w:p>
    <w:p>
      <w:pPr>
        <w:pStyle w:val="0"/>
        <w:jc w:val="center"/>
        <w:rPr>
          <w:rFonts w:hint="eastAsia" w:ascii="UD デジタル 教科書体 N" w:hAnsi="UD デジタル 教科書体 N" w:eastAsia="UD デジタル 教科書体 N"/>
          <w:color w:val="auto"/>
          <w:spacing w:val="-6"/>
          <w:w w:val="200"/>
          <w:highlight w:val="none"/>
        </w:rPr>
      </w:pPr>
      <w:r>
        <w:rPr>
          <w:rFonts w:hint="eastAsia" w:ascii="UD デジタル 教科書体 N" w:hAnsi="UD デジタル 教科書体 N" w:eastAsia="UD デジタル 教科書体 N"/>
          <w:color w:val="auto"/>
          <w:spacing w:val="16"/>
          <w:kern w:val="0"/>
          <w:sz w:val="32"/>
          <w:highlight w:val="none"/>
          <w:fitText w:val="3840" w:id="1"/>
        </w:rPr>
        <w:t>一般競争入札参加表明</w:t>
      </w:r>
      <w:r>
        <w:rPr>
          <w:rFonts w:hint="eastAsia" w:ascii="UD デジタル 教科書体 N" w:hAnsi="UD デジタル 教科書体 N" w:eastAsia="UD デジタル 教科書体 N"/>
          <w:color w:val="auto"/>
          <w:kern w:val="0"/>
          <w:sz w:val="32"/>
          <w:highlight w:val="none"/>
          <w:fitText w:val="3840" w:id="1"/>
        </w:rPr>
        <w:t>書</w:t>
      </w:r>
    </w:p>
    <w:p>
      <w:pPr>
        <w:pStyle w:val="0"/>
        <w:rPr>
          <w:rFonts w:hint="eastAsia" w:ascii="UD デジタル 教科書体 N" w:hAnsi="UD デジタル 教科書体 N" w:eastAsia="UD デジタル 教科書体 N"/>
          <w:color w:val="auto"/>
          <w:spacing w:val="-6"/>
          <w:w w:val="200"/>
          <w:highlight w:val="none"/>
        </w:rPr>
      </w:pPr>
    </w:p>
    <w:p>
      <w:pPr>
        <w:pStyle w:val="0"/>
        <w:suppressAutoHyphens w:val="1"/>
        <w:kinsoku w:val="0"/>
        <w:wordWrap w:val="0"/>
        <w:autoSpaceDE w:val="0"/>
        <w:autoSpaceDN w:val="0"/>
        <w:spacing w:line="278" w:lineRule="exact"/>
        <w:jc w:val="righ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　　　　　　　　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r>
        <w:rPr>
          <w:rFonts w:hint="eastAsia" w:ascii="UD デジタル 教科書体 N" w:hAnsi="UD デジタル 教科書体 N" w:eastAsia="UD デジタル 教科書体 N"/>
          <w:color w:val="auto"/>
          <w:spacing w:val="-6"/>
          <w:sz w:val="22"/>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ind w:left="0" w:leftChars="0" w:firstLine="4368" w:firstLineChars="2100"/>
        <w:jc w:val="left"/>
        <w:rPr>
          <w:rFonts w:hint="eastAsia" w:ascii="UD デジタル 教科書体 N" w:hAnsi="UD デジタル 教科書体 N" w:eastAsia="UD デジタル 教科書体 N"/>
          <w:color w:val="auto"/>
          <w:sz w:val="22"/>
          <w:highlight w:val="none"/>
        </w:rPr>
      </w:pPr>
      <w:r>
        <w:rPr>
          <w:rFonts w:hint="eastAsia" w:ascii="UD デジタル 教科書体 N" w:hAnsi="UD デジタル 教科書体 N" w:eastAsia="UD デジタル 教科書体 N"/>
          <w:color w:val="auto"/>
          <w:spacing w:val="-6"/>
          <w:sz w:val="22"/>
          <w:highlight w:val="none"/>
        </w:rPr>
        <w:t>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r>
        <w:rPr>
          <w:rFonts w:hint="eastAsia" w:ascii="UD デジタル 教科書体 N" w:hAnsi="UD デジタル 教科書体 N" w:eastAsia="UD デジタル 教科書体 N"/>
          <w:color w:val="auto"/>
          <w:highlight w:val="none"/>
        </w:rPr>
        <w:t>　　　　　　　　　　　　　　　　　　　　</w:t>
      </w:r>
      <w:r>
        <w:rPr>
          <w:rFonts w:hint="eastAsia" w:ascii="UD デジタル 教科書体 N" w:hAnsi="UD デジタル 教科書体 N" w:eastAsia="UD デジタル 教科書体 N"/>
          <w:color w:val="auto"/>
          <w:spacing w:val="15"/>
          <w:kern w:val="0"/>
          <w:sz w:val="22"/>
          <w:highlight w:val="none"/>
          <w:fitText w:val="1470" w:id="2"/>
        </w:rPr>
        <w:t>商号又は名</w:t>
      </w:r>
      <w:r>
        <w:rPr>
          <w:rFonts w:hint="eastAsia" w:ascii="UD デジタル 教科書体 N" w:hAnsi="UD デジタル 教科書体 N" w:eastAsia="UD デジタル 教科書体 N"/>
          <w:color w:val="auto"/>
          <w:spacing w:val="2"/>
          <w:kern w:val="0"/>
          <w:sz w:val="22"/>
          <w:highlight w:val="none"/>
          <w:fitText w:val="1470" w:id="2"/>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ind w:left="0" w:leftChars="0" w:firstLine="4368" w:firstLineChars="2100"/>
        <w:jc w:val="left"/>
        <w:rPr>
          <w:rFonts w:hint="eastAsia" w:ascii="UD デジタル 教科書体 N" w:hAnsi="UD デジタル 教科書体 N" w:eastAsia="UD デジタル 教科書体 N"/>
          <w:color w:val="auto"/>
          <w:sz w:val="22"/>
          <w:highlight w:val="none"/>
        </w:rPr>
      </w:pPr>
      <w:r>
        <w:rPr>
          <w:rFonts w:hint="eastAsia" w:ascii="UD デジタル 教科書体 N" w:hAnsi="UD デジタル 教科書体 N" w:eastAsia="UD デジタル 教科書体 N"/>
          <w:color w:val="auto"/>
          <w:spacing w:val="-6"/>
          <w:sz w:val="22"/>
          <w:highlight w:val="none"/>
        </w:rPr>
        <w:t>代　表　者　名</w:t>
      </w:r>
      <w:r>
        <w:rPr>
          <w:rFonts w:hint="eastAsia" w:ascii="UD デジタル 教科書体 N" w:hAnsi="UD デジタル 教科書体 N" w:eastAsia="UD デジタル 教科書体 N"/>
          <w:color w:val="auto"/>
          <w:spacing w:val="-14"/>
          <w:sz w:val="22"/>
          <w:highlight w:val="none"/>
        </w:rPr>
        <w:t xml:space="preserve">                    </w:t>
      </w:r>
      <w:r>
        <w:rPr>
          <w:rFonts w:hint="eastAsia" w:ascii="UD デジタル 教科書体 N" w:hAnsi="UD デジタル 教科書体 N" w:eastAsia="UD デジタル 教科書体 N"/>
          <w:color w:val="auto"/>
          <w:spacing w:val="-14"/>
          <w:sz w:val="22"/>
          <w:highlight w:val="none"/>
        </w:rPr>
        <w:t>　　　　　　　　　</w:t>
      </w:r>
      <w:r>
        <w:rPr>
          <w:rFonts w:hint="eastAsia" w:ascii="UD デジタル 教科書体 N" w:hAnsi="UD デジタル 教科書体 N" w:eastAsia="UD デジタル 教科書体 N"/>
          <w:color w:val="auto"/>
          <w:spacing w:val="-14"/>
          <w:sz w:val="22"/>
          <w:highlight w:val="none"/>
        </w:rPr>
        <w:t xml:space="preserve"> </w:t>
      </w:r>
      <w:r>
        <w:rPr>
          <w:rFonts w:hint="eastAsia" w:ascii="UD デジタル 教科書体 N" w:hAnsi="UD デジタル 教科書体 N" w:eastAsia="UD デジタル 教科書体 N"/>
          <w:color w:val="auto"/>
          <w:spacing w:val="-6"/>
          <w:sz w:val="22"/>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ind w:left="0" w:leftChars="0" w:firstLine="4368" w:firstLineChars="2100"/>
        <w:jc w:val="left"/>
        <w:rPr>
          <w:rFonts w:hint="eastAsia" w:ascii="UD デジタル 教科書体 N" w:hAnsi="UD デジタル 教科書体 N" w:eastAsia="UD デジタル 教科書体 N"/>
          <w:color w:val="auto"/>
          <w:spacing w:val="-6"/>
          <w:sz w:val="22"/>
          <w:highlight w:val="none"/>
          <w:u w:val="single" w:color="000000"/>
        </w:rPr>
      </w:pPr>
      <w:r>
        <w:rPr>
          <w:rFonts w:hint="eastAsia" w:ascii="UD デジタル 教科書体 N" w:hAnsi="UD デジタル 教科書体 N" w:eastAsia="UD デジタル 教科書体 N"/>
          <w:color w:val="auto"/>
          <w:spacing w:val="-6"/>
          <w:sz w:val="22"/>
          <w:highlight w:val="none"/>
          <w:u w:val="single" w:color="000000"/>
        </w:rPr>
        <w:t>連絡先電話番号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ind w:left="0" w:leftChars="0" w:firstLine="4368" w:firstLineChars="2100"/>
        <w:jc w:val="left"/>
        <w:rPr>
          <w:rFonts w:hint="eastAsia" w:ascii="UD デジタル 教科書体 N" w:hAnsi="UD デジタル 教科書体 N" w:eastAsia="UD デジタル 教科書体 N"/>
          <w:color w:val="auto"/>
          <w:sz w:val="22"/>
          <w:highlight w:val="none"/>
        </w:rPr>
      </w:pPr>
      <w:r>
        <w:rPr>
          <w:rFonts w:hint="eastAsia" w:ascii="UD デジタル 教科書体 N" w:hAnsi="UD デジタル 教科書体 N" w:eastAsia="UD デジタル 教科書体 N"/>
          <w:color w:val="auto"/>
          <w:spacing w:val="-6"/>
          <w:sz w:val="22"/>
          <w:highlight w:val="none"/>
          <w:u w:val="single" w:color="000000"/>
        </w:rPr>
        <w:t>連絡先</w:t>
      </w:r>
      <w:r>
        <w:rPr>
          <w:rFonts w:hint="eastAsia" w:ascii="UD デジタル 教科書体 N" w:hAnsi="UD デジタル 教科書体 N" w:eastAsia="UD デジタル 教科書体 N"/>
          <w:color w:val="auto"/>
          <w:spacing w:val="-14"/>
          <w:sz w:val="22"/>
          <w:highlight w:val="none"/>
          <w:u w:val="single" w:color="000000"/>
        </w:rPr>
        <w:t>ﾌｧｸｽ</w:t>
      </w:r>
      <w:r>
        <w:rPr>
          <w:rFonts w:hint="eastAsia" w:ascii="UD デジタル 教科書体 N" w:hAnsi="UD デジタル 教科書体 N" w:eastAsia="UD デジタル 教科書体 N"/>
          <w:color w:val="auto"/>
          <w:spacing w:val="-6"/>
          <w:sz w:val="22"/>
          <w:highlight w:val="none"/>
          <w:u w:val="single" w:color="000000"/>
        </w:rPr>
        <w:t>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ind w:firstLine="440" w:firstLineChars="200"/>
        <w:jc w:val="left"/>
        <w:rPr>
          <w:rFonts w:hint="eastAsia" w:ascii="UD デジタル 教科書体 N" w:hAnsi="UD デジタル 教科書体 N" w:eastAsia="UD デジタル 教科書体 N"/>
          <w:color w:val="auto"/>
          <w:sz w:val="22"/>
          <w:highlight w:val="none"/>
        </w:rPr>
      </w:pPr>
      <w:r>
        <w:rPr>
          <w:rFonts w:hint="eastAsia" w:ascii="UD デジタル 教科書体 N" w:hAnsi="UD デジタル 教科書体 N" w:eastAsia="UD デジタル 教科書体 N"/>
          <w:color w:val="auto"/>
          <w:sz w:val="22"/>
          <w:highlight w:val="none"/>
        </w:rPr>
        <w:t>公告のありました下記業務に係る競争入札に参加したいので表明します。</w:t>
      </w: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auto"/>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auto"/>
          <w:sz w:val="22"/>
          <w:highlight w:val="none"/>
        </w:rPr>
      </w:pPr>
    </w:p>
    <w:p>
      <w:pPr>
        <w:pStyle w:val="22"/>
        <w:rPr>
          <w:rFonts w:hint="eastAsia" w:ascii="UD デジタル 教科書体 N" w:hAnsi="UD デジタル 教科書体 N" w:eastAsia="UD デジタル 教科書体 N"/>
          <w:color w:val="auto"/>
          <w:sz w:val="22"/>
          <w:highlight w:val="none"/>
        </w:rPr>
      </w:pPr>
      <w:r>
        <w:rPr>
          <w:rFonts w:hint="eastAsia" w:ascii="UD デジタル 教科書体 N" w:hAnsi="UD デジタル 教科書体 N" w:eastAsia="UD デジタル 教科書体 N"/>
          <w:color w:val="auto"/>
          <w:sz w:val="22"/>
          <w:highlight w:val="none"/>
        </w:rPr>
        <w:t>記</w:t>
      </w:r>
    </w:p>
    <w:p>
      <w:pPr>
        <w:pStyle w:val="0"/>
        <w:rPr>
          <w:rFonts w:hint="eastAsia" w:ascii="UD デジタル 教科書体 N" w:hAnsi="UD デジタル 教科書体 N" w:eastAsia="UD デジタル 教科書体 N"/>
          <w:color w:val="auto"/>
          <w:sz w:val="22"/>
          <w:highlight w:val="none"/>
        </w:rPr>
      </w:pPr>
    </w:p>
    <w:p>
      <w:pPr>
        <w:pStyle w:val="0"/>
        <w:ind w:firstLine="220" w:firstLineChars="100"/>
        <w:rPr>
          <w:rFonts w:hint="eastAsia" w:ascii="UD デジタル 教科書体 N" w:hAnsi="UD デジタル 教科書体 N" w:eastAsia="UD デジタル 教科書体 N"/>
          <w:color w:val="auto"/>
          <w:sz w:val="22"/>
          <w:highlight w:val="none"/>
        </w:rPr>
      </w:pPr>
      <w:r>
        <w:rPr>
          <w:rFonts w:hint="eastAsia" w:ascii="UD デジタル 教科書体 N" w:hAnsi="UD デジタル 教科書体 N" w:eastAsia="UD デジタル 教科書体 N"/>
          <w:color w:val="auto"/>
          <w:sz w:val="22"/>
          <w:highlight w:val="none"/>
        </w:rPr>
        <w:t>公</w:t>
      </w:r>
      <w:r>
        <w:rPr>
          <w:rFonts w:hint="eastAsia" w:ascii="UD デジタル 教科書体 N" w:hAnsi="UD デジタル 教科書体 N" w:eastAsia="UD デジタル 教科書体 N"/>
          <w:color w:val="auto"/>
          <w:sz w:val="22"/>
          <w:highlight w:val="none"/>
        </w:rPr>
        <w:t xml:space="preserve"> </w:t>
      </w:r>
      <w:r>
        <w:rPr>
          <w:rFonts w:hint="eastAsia" w:ascii="UD デジタル 教科書体 N" w:hAnsi="UD デジタル 教科書体 N" w:eastAsia="UD デジタル 教科書体 N"/>
          <w:color w:val="auto"/>
          <w:sz w:val="22"/>
          <w:highlight w:val="none"/>
        </w:rPr>
        <w:t>告</w:t>
      </w:r>
      <w:r>
        <w:rPr>
          <w:rFonts w:hint="eastAsia" w:ascii="UD デジタル 教科書体 N" w:hAnsi="UD デジタル 教科書体 N" w:eastAsia="UD デジタル 教科書体 N"/>
          <w:color w:val="auto"/>
          <w:sz w:val="22"/>
          <w:highlight w:val="none"/>
        </w:rPr>
        <w:t xml:space="preserve"> </w:t>
      </w:r>
      <w:r>
        <w:rPr>
          <w:rFonts w:hint="eastAsia" w:ascii="UD デジタル 教科書体 N" w:hAnsi="UD デジタル 教科書体 N" w:eastAsia="UD デジタル 教科書体 N"/>
          <w:color w:val="auto"/>
          <w:sz w:val="22"/>
          <w:highlight w:val="none"/>
        </w:rPr>
        <w:t>日　　　　令和</w:t>
      </w:r>
      <w:r>
        <w:rPr>
          <w:rFonts w:hint="eastAsia" w:ascii="UD デジタル 教科書体 N" w:hAnsi="UD デジタル 教科書体 N" w:eastAsia="UD デジタル 教科書体 N"/>
          <w:color w:val="auto"/>
          <w:sz w:val="22"/>
          <w:highlight w:val="none"/>
        </w:rPr>
        <w:t>8</w:t>
      </w:r>
      <w:r>
        <w:rPr>
          <w:rFonts w:hint="eastAsia" w:ascii="UD デジタル 教科書体 N" w:hAnsi="UD デジタル 教科書体 N" w:eastAsia="UD デジタル 教科書体 N"/>
          <w:color w:val="auto"/>
          <w:sz w:val="22"/>
          <w:highlight w:val="none"/>
        </w:rPr>
        <w:t>年</w:t>
      </w:r>
      <w:r>
        <w:rPr>
          <w:rFonts w:hint="eastAsia" w:ascii="UD デジタル 教科書体 N" w:hAnsi="UD デジタル 教科書体 N" w:eastAsia="UD デジタル 教科書体 N"/>
          <w:color w:val="auto"/>
          <w:sz w:val="22"/>
          <w:highlight w:val="none"/>
        </w:rPr>
        <w:t>5</w:t>
      </w:r>
      <w:r>
        <w:rPr>
          <w:rFonts w:hint="eastAsia" w:ascii="UD デジタル 教科書体 N" w:hAnsi="UD デジタル 教科書体 N" w:eastAsia="UD デジタル 教科書体 N"/>
          <w:color w:val="auto"/>
          <w:sz w:val="22"/>
          <w:highlight w:val="none"/>
        </w:rPr>
        <w:t>月</w:t>
      </w:r>
      <w:r>
        <w:rPr>
          <w:rFonts w:hint="eastAsia" w:ascii="UD デジタル 教科書体 N" w:hAnsi="UD デジタル 教科書体 N" w:eastAsia="UD デジタル 教科書体 N"/>
          <w:color w:val="auto"/>
          <w:sz w:val="22"/>
          <w:highlight w:val="none"/>
        </w:rPr>
        <w:t>21</w:t>
      </w:r>
      <w:r>
        <w:rPr>
          <w:rFonts w:hint="eastAsia" w:ascii="UD デジタル 教科書体 N" w:hAnsi="UD デジタル 教科書体 N" w:eastAsia="UD デジタル 教科書体 N"/>
          <w:color w:val="auto"/>
          <w:sz w:val="22"/>
          <w:highlight w:val="none"/>
        </w:rPr>
        <w:t>日</w:t>
      </w:r>
    </w:p>
    <w:p>
      <w:pPr>
        <w:pStyle w:val="0"/>
        <w:ind w:firstLine="220" w:firstLineChars="100"/>
        <w:rPr>
          <w:rFonts w:hint="eastAsia" w:ascii="UD デジタル 教科書体 N" w:hAnsi="UD デジタル 教科書体 N" w:eastAsia="UD デジタル 教科書体 N"/>
          <w:color w:val="auto"/>
          <w:sz w:val="22"/>
          <w:highlight w:val="none"/>
        </w:rPr>
      </w:pPr>
      <w:r>
        <w:rPr>
          <w:rFonts w:hint="eastAsia" w:ascii="UD デジタル 教科書体 N" w:hAnsi="UD デジタル 教科書体 N" w:eastAsia="UD デジタル 教科書体 N"/>
          <w:color w:val="auto"/>
          <w:sz w:val="22"/>
          <w:highlight w:val="none"/>
        </w:rPr>
        <w:t>工事番号　　　　第　－　号</w:t>
      </w:r>
    </w:p>
    <w:p>
      <w:pPr>
        <w:pStyle w:val="0"/>
        <w:ind w:left="2118" w:leftChars="100" w:right="1100" w:rightChars="500" w:hanging="1898" w:hangingChars="825"/>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z w:val="22"/>
          <w:highlight w:val="none"/>
        </w:rPr>
        <w:t>業</w:t>
      </w:r>
      <w:r>
        <w:rPr>
          <w:rFonts w:hint="eastAsia" w:ascii="UD デジタル 教科書体 N" w:hAnsi="UD デジタル 教科書体 N" w:eastAsia="UD デジタル 教科書体 N"/>
          <w:color w:val="auto"/>
          <w:sz w:val="22"/>
          <w:highlight w:val="none"/>
        </w:rPr>
        <w:t xml:space="preserve"> </w:t>
      </w:r>
      <w:r>
        <w:rPr>
          <w:rFonts w:hint="eastAsia" w:ascii="UD デジタル 教科書体 N" w:hAnsi="UD デジタル 教科書体 N" w:eastAsia="UD デジタル 教科書体 N"/>
          <w:color w:val="auto"/>
          <w:sz w:val="22"/>
          <w:highlight w:val="none"/>
        </w:rPr>
        <w:t>務</w:t>
      </w:r>
      <w:r>
        <w:rPr>
          <w:rFonts w:hint="eastAsia" w:ascii="UD デジタル 教科書体 N" w:hAnsi="UD デジタル 教科書体 N" w:eastAsia="UD デジタル 教科書体 N"/>
          <w:color w:val="auto"/>
          <w:sz w:val="22"/>
          <w:highlight w:val="none"/>
        </w:rPr>
        <w:t xml:space="preserve"> </w:t>
      </w:r>
      <w:r>
        <w:rPr>
          <w:rFonts w:hint="eastAsia" w:ascii="UD デジタル 教科書体 N" w:hAnsi="UD デジタル 教科書体 N" w:eastAsia="UD デジタル 教科書体 N"/>
          <w:color w:val="auto"/>
          <w:sz w:val="22"/>
          <w:highlight w:val="none"/>
        </w:rPr>
        <w:t>名　　　　特定健康診査受診率向上対策事業業務委託</w:t>
      </w:r>
    </w:p>
    <w:p>
      <w:pPr>
        <w:pStyle w:val="0"/>
        <w:rPr>
          <w:rFonts w:hint="eastAsia" w:ascii="UD デジタル 教科書体 N" w:hAnsi="UD デジタル 教科書体 N" w:eastAsia="UD デジタル 教科書体 N"/>
          <w:color w:val="auto"/>
          <w:spacing w:val="-6"/>
          <w:highlight w:val="none"/>
        </w:rPr>
      </w:pPr>
      <w:r>
        <w:rPr>
          <w:rFonts w:hint="eastAsia" w:ascii="UD デジタル 教科書体 N" w:hAnsi="UD デジタル 教科書体 N" w:eastAsia="UD デジタル 教科書体 N"/>
          <w:color w:val="auto"/>
          <w:highlight w:val="none"/>
        </w:rPr>
        <w:br w:type="page"/>
      </w:r>
      <w:r>
        <w:rPr>
          <w:rFonts w:hint="eastAsia" w:ascii="UD デジタル 教科書体 N" w:hAnsi="UD デジタル 教科書体 N" w:eastAsia="UD デジタル 教科書体 N"/>
          <w:color w:val="auto"/>
          <w:spacing w:val="-6"/>
          <w:highlight w:val="none"/>
        </w:rPr>
        <w:t>（様式１）</w:t>
      </w:r>
    </w:p>
    <w:p>
      <w:pPr>
        <w:pStyle w:val="0"/>
        <w:rPr>
          <w:rFonts w:hint="eastAsia" w:ascii="UD デジタル 教科書体 N" w:hAnsi="UD デジタル 教科書体 N" w:eastAsia="UD デジタル 教科書体 N"/>
          <w:color w:val="auto"/>
          <w:spacing w:val="-6"/>
          <w:highlight w:val="none"/>
        </w:rPr>
      </w:pPr>
    </w:p>
    <w:p>
      <w:pPr>
        <w:pStyle w:val="0"/>
        <w:jc w:val="center"/>
        <w:rPr>
          <w:rFonts w:hint="eastAsia" w:ascii="UD デジタル 教科書体 N" w:hAnsi="UD デジタル 教科書体 N" w:eastAsia="UD デジタル 教科書体 N"/>
          <w:color w:val="auto"/>
          <w:spacing w:val="-6"/>
          <w:w w:val="200"/>
          <w:highlight w:val="none"/>
        </w:rPr>
      </w:pPr>
      <w:r>
        <w:rPr>
          <w:rFonts w:hint="eastAsia" w:ascii="UD デジタル 教科書体 N" w:hAnsi="UD デジタル 教科書体 N" w:eastAsia="UD デジタル 教科書体 N"/>
          <w:color w:val="auto"/>
          <w:spacing w:val="-6"/>
          <w:w w:val="100"/>
          <w:sz w:val="36"/>
          <w:highlight w:val="none"/>
        </w:rPr>
        <w:t>競争入札参加資格確認申請書</w:t>
      </w:r>
    </w:p>
    <w:p>
      <w:pPr>
        <w:pStyle w:val="0"/>
        <w:rPr>
          <w:rFonts w:hint="eastAsia" w:ascii="UD デジタル 教科書体 N" w:hAnsi="UD デジタル 教科書体 N" w:eastAsia="UD デジタル 教科書体 N"/>
          <w:color w:val="auto"/>
          <w:spacing w:val="-6"/>
          <w:w w:val="200"/>
          <w:highlight w:val="none"/>
        </w:rPr>
      </w:pPr>
    </w:p>
    <w:p>
      <w:pPr>
        <w:pStyle w:val="0"/>
        <w:rPr>
          <w:rFonts w:hint="eastAsia" w:ascii="UD デジタル 教科書体 N" w:hAnsi="UD デジタル 教科書体 N" w:eastAsia="UD デジタル 教科書体 N"/>
          <w:color w:val="auto"/>
          <w:spacing w:val="-6"/>
          <w:w w:val="200"/>
          <w:highlight w:val="none"/>
        </w:rPr>
      </w:pPr>
    </w:p>
    <w:p>
      <w:pPr>
        <w:pStyle w:val="0"/>
        <w:suppressAutoHyphens w:val="1"/>
        <w:kinsoku w:val="0"/>
        <w:wordWrap w:val="0"/>
        <w:autoSpaceDE w:val="0"/>
        <w:autoSpaceDN w:val="0"/>
        <w:spacing w:line="278" w:lineRule="exact"/>
        <w:jc w:val="both"/>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6"/>
          <w:highlight w:val="none"/>
        </w:rPr>
        <w:t xml:space="preserve">                                                                          </w:t>
      </w:r>
      <w:r>
        <w:rPr>
          <w:rFonts w:hint="eastAsia" w:ascii="UD デジタル 教科書体 N" w:hAnsi="UD デジタル 教科書体 N" w:eastAsia="UD デジタル 教科書体 N"/>
          <w:color w:val="auto"/>
          <w:spacing w:val="-6"/>
          <w:highlight w:val="none"/>
        </w:rPr>
        <w:t>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6"/>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6"/>
          <w:highlight w:val="none"/>
        </w:rPr>
        <w:t>　　　　　　　　　　　　　　　　　　　　</w:t>
      </w:r>
      <w:r>
        <w:rPr>
          <w:rFonts w:hint="eastAsia" w:ascii="UD デジタル 教科書体 N" w:hAnsi="UD デジタル 教科書体 N" w:eastAsia="UD デジタル 教科書体 N"/>
          <w:color w:val="auto"/>
          <w:spacing w:val="21"/>
          <w:kern w:val="0"/>
          <w:highlight w:val="none"/>
          <w:fitText w:val="1470" w:id="3"/>
        </w:rPr>
        <w:t>商号又は名</w:t>
      </w:r>
      <w:r>
        <w:rPr>
          <w:rFonts w:hint="eastAsia" w:ascii="UD デジタル 教科書体 N" w:hAnsi="UD デジタル 教科書体 N" w:eastAsia="UD デジタル 教科書体 N"/>
          <w:color w:val="auto"/>
          <w:spacing w:val="-8"/>
          <w:kern w:val="0"/>
          <w:highlight w:val="none"/>
          <w:fitText w:val="1470" w:id="3"/>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6"/>
          <w:highlight w:val="none"/>
        </w:rPr>
        <w:t>　　　　　　　　　　　　　　　　　　　　代　表　者　名</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14"/>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14"/>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pacing w:val="-6"/>
          <w:highlight w:val="none"/>
          <w:u w:val="single" w:color="000000"/>
        </w:rPr>
      </w:pP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14"/>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u w:val="single" w:color="000000"/>
        </w:rPr>
        <w:t>連絡先電話番号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14"/>
          <w:highlight w:val="none"/>
        </w:rPr>
        <w:t>　　　　　</w:t>
      </w:r>
      <w:r>
        <w:rPr>
          <w:rFonts w:hint="eastAsia" w:ascii="UD デジタル 教科書体 N" w:hAnsi="UD デジタル 教科書体 N" w:eastAsia="UD デジタル 教科書体 N"/>
          <w:color w:val="auto"/>
          <w:spacing w:val="-14"/>
          <w:highlight w:val="none"/>
        </w:rPr>
        <w:t xml:space="preserve"> </w:t>
      </w:r>
      <w:r>
        <w:rPr>
          <w:rFonts w:hint="eastAsia" w:ascii="UD デジタル 教科書体 N" w:hAnsi="UD デジタル 教科書体 N" w:eastAsia="UD デジタル 教科書体 N"/>
          <w:color w:val="auto"/>
          <w:spacing w:val="-6"/>
          <w:highlight w:val="none"/>
          <w:u w:val="single" w:color="000000"/>
        </w:rPr>
        <w:t>連絡先</w:t>
      </w:r>
      <w:r>
        <w:rPr>
          <w:rFonts w:hint="eastAsia" w:ascii="UD デジタル 教科書体 N" w:hAnsi="UD デジタル 教科書体 N" w:eastAsia="UD デジタル 教科書体 N"/>
          <w:color w:val="auto"/>
          <w:spacing w:val="-14"/>
          <w:highlight w:val="none"/>
          <w:u w:val="single" w:color="000000"/>
        </w:rPr>
        <w:t>ﾌｧｸｽ</w:t>
      </w:r>
      <w:r>
        <w:rPr>
          <w:rFonts w:hint="eastAsia" w:ascii="UD デジタル 教科書体 N" w:hAnsi="UD デジタル 教科書体 N" w:eastAsia="UD デジタル 教科書体 N"/>
          <w:color w:val="auto"/>
          <w:spacing w:val="-6"/>
          <w:highlight w:val="none"/>
          <w:u w:val="single" w:color="000000"/>
        </w:rPr>
        <w:t>番号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highlight w:val="none"/>
        </w:rPr>
      </w:pPr>
    </w:p>
    <w:p>
      <w:pPr>
        <w:pStyle w:val="0"/>
        <w:wordWrap w:val="0"/>
        <w:spacing w:line="320" w:lineRule="exact"/>
        <w:ind w:left="1" w:firstLine="198" w:firstLineChars="100"/>
        <w:jc w:val="left"/>
        <w:rPr>
          <w:rFonts w:hint="eastAsia" w:ascii="UD デジタル 教科書体 N" w:hAnsi="UD デジタル 教科書体 N" w:eastAsia="UD デジタル 教科書体 N"/>
          <w:color w:val="auto"/>
          <w:spacing w:val="-6"/>
          <w:highlight w:val="none"/>
        </w:rPr>
      </w:pPr>
      <w:r>
        <w:rPr>
          <w:rFonts w:hint="eastAsia" w:ascii="UD デジタル 教科書体 N" w:hAnsi="UD デジタル 教科書体 N" w:eastAsia="UD デジタル 教科書体 N"/>
          <w:color w:val="auto"/>
          <w:spacing w:val="-6"/>
          <w:highlight w:val="none"/>
        </w:rPr>
        <w:t>令和</w:t>
      </w:r>
      <w:r>
        <w:rPr>
          <w:rFonts w:hint="eastAsia" w:ascii="UD デジタル 教科書体 N" w:hAnsi="UD デジタル 教科書体 N" w:eastAsia="UD デジタル 教科書体 N"/>
          <w:color w:val="auto"/>
          <w:spacing w:val="-6"/>
          <w:highlight w:val="none"/>
        </w:rPr>
        <w:t>8</w:t>
      </w:r>
      <w:r>
        <w:rPr>
          <w:rFonts w:hint="eastAsia" w:ascii="UD デジタル 教科書体 N" w:hAnsi="UD デジタル 教科書体 N" w:eastAsia="UD デジタル 教科書体 N"/>
          <w:color w:val="auto"/>
          <w:spacing w:val="-6"/>
          <w:highlight w:val="none"/>
        </w:rPr>
        <w:t>年</w:t>
      </w:r>
      <w:r>
        <w:rPr>
          <w:rFonts w:hint="eastAsia" w:ascii="UD デジタル 教科書体 N" w:hAnsi="UD デジタル 教科書体 N" w:eastAsia="UD デジタル 教科書体 N"/>
          <w:color w:val="auto"/>
          <w:spacing w:val="-6"/>
          <w:highlight w:val="none"/>
        </w:rPr>
        <w:t>6</w:t>
      </w:r>
      <w:r>
        <w:rPr>
          <w:rFonts w:hint="eastAsia" w:ascii="UD デジタル 教科書体 N" w:hAnsi="UD デジタル 教科書体 N" w:eastAsia="UD デジタル 教科書体 N"/>
          <w:color w:val="auto"/>
          <w:spacing w:val="-6"/>
          <w:highlight w:val="none"/>
        </w:rPr>
        <w:t>月</w:t>
      </w:r>
      <w:r>
        <w:rPr>
          <w:rFonts w:hint="eastAsia" w:ascii="UD デジタル 教科書体 N" w:hAnsi="UD デジタル 教科書体 N" w:eastAsia="UD デジタル 教科書体 N"/>
          <w:color w:val="auto"/>
          <w:spacing w:val="-6"/>
          <w:highlight w:val="none"/>
        </w:rPr>
        <w:t>19</w:t>
      </w:r>
      <w:r>
        <w:rPr>
          <w:rFonts w:hint="eastAsia" w:ascii="UD デジタル 教科書体 N" w:hAnsi="UD デジタル 教科書体 N" w:eastAsia="UD デジタル 教科書体 N"/>
          <w:color w:val="auto"/>
          <w:spacing w:val="-6"/>
          <w:highlight w:val="none"/>
        </w:rPr>
        <w:t>日（金）に開札された、特定健康診査受診率向上対策事業業務委託に係る競争入札に参加する資格について、確認されたく下記の書類を添えて申請します。</w:t>
      </w:r>
    </w:p>
    <w:p>
      <w:pPr>
        <w:pStyle w:val="0"/>
        <w:suppressAutoHyphens w:val="1"/>
        <w:kinsoku w:val="0"/>
        <w:wordWrap w:val="0"/>
        <w:autoSpaceDE w:val="0"/>
        <w:autoSpaceDN w:val="0"/>
        <w:spacing w:line="320" w:lineRule="exact"/>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pacing w:val="-6"/>
          <w:highlight w:val="none"/>
        </w:rPr>
        <w:t>　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spacing w:val="-6"/>
          <w:highlight w:val="none"/>
        </w:rPr>
      </w:pPr>
      <w:r>
        <w:rPr>
          <w:rFonts w:hint="eastAsia" w:ascii="UD デジタル 教科書体 N" w:hAnsi="UD デジタル 教科書体 N" w:eastAsia="UD デジタル 教科書体 N"/>
          <w:color w:val="auto"/>
          <w:spacing w:val="-14"/>
          <w:highlight w:val="none"/>
        </w:rPr>
        <w:t xml:space="preserve">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pacing w:val="-6"/>
          <w:highlight w:val="none"/>
        </w:rPr>
      </w:pPr>
      <w:r>
        <w:rPr>
          <w:rFonts w:hint="eastAsia" w:ascii="UD デジタル 教科書体 N" w:hAnsi="UD デジタル 教科書体 N" w:eastAsia="UD デジタル 教科書体 N"/>
          <w:color w:val="auto"/>
          <w:spacing w:val="-6"/>
          <w:highlight w:val="none"/>
        </w:rPr>
        <w:t>添付書類</w:t>
      </w:r>
    </w:p>
    <w:p>
      <w:pPr>
        <w:pStyle w:val="0"/>
        <w:suppressAutoHyphens w:val="1"/>
        <w:kinsoku w:val="0"/>
        <w:wordWrap w:val="0"/>
        <w:autoSpaceDE w:val="0"/>
        <w:autoSpaceDN w:val="0"/>
        <w:spacing w:line="278" w:lineRule="exact"/>
        <w:ind w:left="616" w:leftChars="100" w:right="0" w:rightChars="0" w:hanging="396" w:hangingChars="200"/>
        <w:jc w:val="both"/>
        <w:rPr>
          <w:rFonts w:hint="eastAsia" w:ascii="UD デジタル 教科書体 N" w:hAnsi="UD デジタル 教科書体 N" w:eastAsia="UD デジタル 教科書体 N"/>
          <w:color w:val="auto"/>
          <w:spacing w:val="-6"/>
          <w:sz w:val="21"/>
          <w:highlight w:val="none"/>
        </w:rPr>
      </w:pPr>
      <w:r>
        <w:rPr>
          <w:rFonts w:hint="eastAsia" w:ascii="UD デジタル 教科書体 N" w:hAnsi="UD デジタル 教科書体 N" w:eastAsia="UD デジタル 教科書体 N"/>
          <w:color w:val="auto"/>
          <w:spacing w:val="-6"/>
          <w:sz w:val="21"/>
          <w:highlight w:val="none"/>
        </w:rPr>
        <w:t>１．誓約書兼同意書</w:t>
      </w:r>
      <w:r>
        <w:rPr>
          <w:rFonts w:hint="eastAsia" w:ascii="UD デジタル 教科書体 N" w:hAnsi="UD デジタル 教科書体 N" w:eastAsia="UD デジタル 教科書体 N"/>
          <w:color w:val="auto"/>
          <w:sz w:val="21"/>
          <w:highlight w:val="none"/>
        </w:rPr>
        <w:t>（様式２）</w:t>
      </w:r>
    </w:p>
    <w:p>
      <w:pPr>
        <w:pStyle w:val="0"/>
        <w:suppressAutoHyphens w:val="1"/>
        <w:kinsoku w:val="0"/>
        <w:wordWrap w:val="0"/>
        <w:autoSpaceDE w:val="0"/>
        <w:autoSpaceDN w:val="0"/>
        <w:spacing w:line="278" w:lineRule="exact"/>
        <w:ind w:left="616" w:leftChars="100" w:right="0" w:rightChars="0" w:hanging="396" w:hangingChars="200"/>
        <w:jc w:val="both"/>
        <w:rPr>
          <w:rFonts w:hint="eastAsia" w:ascii="UD デジタル 教科書体 N" w:hAnsi="UD デジタル 教科書体 N" w:eastAsia="UD デジタル 教科書体 N"/>
          <w:color w:val="auto"/>
          <w:spacing w:val="-6"/>
          <w:sz w:val="21"/>
          <w:highlight w:val="none"/>
        </w:rPr>
      </w:pPr>
      <w:r>
        <w:rPr>
          <w:rFonts w:hint="eastAsia" w:ascii="UD デジタル 教科書体 N" w:hAnsi="UD デジタル 教科書体 N" w:eastAsia="UD デジタル 教科書体 N"/>
          <w:color w:val="auto"/>
          <w:spacing w:val="-6"/>
          <w:sz w:val="21"/>
          <w:highlight w:val="none"/>
        </w:rPr>
        <w:t>２．プライバシーマークの取得を証する書類（写し可）</w:t>
      </w:r>
    </w:p>
    <w:p>
      <w:pPr>
        <w:pStyle w:val="0"/>
        <w:suppressAutoHyphens w:val="1"/>
        <w:kinsoku w:val="0"/>
        <w:wordWrap w:val="0"/>
        <w:autoSpaceDE w:val="0"/>
        <w:autoSpaceDN w:val="0"/>
        <w:spacing w:line="278" w:lineRule="exact"/>
        <w:ind w:left="616" w:leftChars="100" w:right="0" w:rightChars="0" w:hanging="396" w:hangingChars="200"/>
        <w:jc w:val="both"/>
        <w:rPr>
          <w:rFonts w:hint="eastAsia"/>
          <w:color w:val="auto"/>
          <w:sz w:val="21"/>
          <w:highlight w:val="none"/>
        </w:rPr>
      </w:pPr>
      <w:r>
        <w:rPr>
          <w:rFonts w:hint="eastAsia" w:ascii="UD デジタル 教科書体 N" w:hAnsi="UD デジタル 教科書体 N" w:eastAsia="UD デジタル 教科書体 N"/>
          <w:color w:val="auto"/>
          <w:spacing w:val="-6"/>
          <w:sz w:val="21"/>
          <w:highlight w:val="none"/>
        </w:rPr>
        <w:t>３．</w:t>
      </w:r>
      <w:r>
        <w:rPr>
          <w:rFonts w:hint="default" w:ascii="UD デジタル 教科書体 N" w:hAnsi="UD デジタル 教科書体 N" w:eastAsia="UD デジタル 教科書体 N"/>
          <w:color w:val="auto"/>
          <w:spacing w:val="5"/>
          <w:sz w:val="21"/>
          <w:highlight w:val="none"/>
        </w:rPr>
        <w:t>情報セキュリティマネジメントシステム</w:t>
      </w:r>
      <w:r>
        <w:rPr>
          <w:rFonts w:hint="default" w:ascii="UD デジタル 教科書体 N" w:hAnsi="UD デジタル 教科書体 N" w:eastAsia="UD デジタル 教科書体 N"/>
          <w:color w:val="auto"/>
          <w:spacing w:val="5"/>
          <w:sz w:val="21"/>
          <w:highlight w:val="none"/>
        </w:rPr>
        <w:t>ISO/IEC27001</w:t>
      </w:r>
      <w:r>
        <w:rPr>
          <w:rFonts w:hint="default" w:ascii="UD デジタル 教科書体 N" w:hAnsi="UD デジタル 教科書体 N" w:eastAsia="UD デジタル 教科書体 N"/>
          <w:color w:val="auto"/>
          <w:spacing w:val="5"/>
          <w:sz w:val="21"/>
          <w:highlight w:val="none"/>
        </w:rPr>
        <w:t>および</w:t>
      </w:r>
      <w:r>
        <w:rPr>
          <w:rFonts w:hint="eastAsia" w:ascii="UD デジタル 教科書体 N" w:hAnsi="UD デジタル 教科書体 N" w:eastAsia="UD デジタル 教科書体 N"/>
          <w:color w:val="auto"/>
          <w:spacing w:val="5"/>
          <w:sz w:val="21"/>
          <w:highlight w:val="none"/>
        </w:rPr>
        <w:t>クラウドを利用する場合においては</w:t>
      </w:r>
      <w:r>
        <w:rPr>
          <w:rFonts w:hint="default" w:ascii="UD デジタル 教科書体 N" w:hAnsi="UD デジタル 教科書体 N" w:eastAsia="UD デジタル 教科書体 N"/>
          <w:color w:val="auto"/>
          <w:spacing w:val="5"/>
          <w:sz w:val="21"/>
          <w:highlight w:val="none"/>
        </w:rPr>
        <w:t>ISO/IEC27017</w:t>
      </w:r>
      <w:r>
        <w:rPr>
          <w:rFonts w:hint="default" w:ascii="UD デジタル 教科書体 N" w:hAnsi="UD デジタル 教科書体 N" w:eastAsia="UD デジタル 教科書体 N"/>
          <w:color w:val="auto"/>
          <w:spacing w:val="5"/>
          <w:sz w:val="21"/>
          <w:highlight w:val="none"/>
        </w:rPr>
        <w:t>の認証を受けて</w:t>
      </w:r>
      <w:r>
        <w:rPr>
          <w:rFonts w:hint="eastAsia" w:ascii="UD デジタル 教科書体 N" w:hAnsi="UD デジタル 教科書体 N" w:eastAsia="UD デジタル 教科書体 N"/>
          <w:color w:val="auto"/>
          <w:spacing w:val="-6"/>
          <w:sz w:val="21"/>
          <w:highlight w:val="none"/>
        </w:rPr>
        <w:t>いる</w:t>
      </w:r>
      <w:r>
        <w:rPr>
          <w:rFonts w:hint="default" w:ascii="UD デジタル 教科書体 N" w:hAnsi="UD デジタル 教科書体 N" w:eastAsia="UD デジタル 教科書体 N"/>
          <w:color w:val="auto"/>
          <w:spacing w:val="5"/>
          <w:sz w:val="21"/>
          <w:highlight w:val="none"/>
        </w:rPr>
        <w:t>こと</w:t>
      </w:r>
      <w:r>
        <w:rPr>
          <w:rFonts w:hint="eastAsia" w:ascii="UD デジタル 教科書体 N" w:hAnsi="UD デジタル 教科書体 N" w:eastAsia="UD デジタル 教科書体 N"/>
          <w:color w:val="auto"/>
          <w:spacing w:val="5"/>
          <w:sz w:val="21"/>
          <w:highlight w:val="none"/>
        </w:rPr>
        <w:t>を証する書類</w:t>
      </w:r>
    </w:p>
    <w:p>
      <w:pPr>
        <w:pStyle w:val="0"/>
        <w:suppressAutoHyphens w:val="1"/>
        <w:kinsoku w:val="0"/>
        <w:wordWrap w:val="0"/>
        <w:autoSpaceDE w:val="0"/>
        <w:autoSpaceDN w:val="0"/>
        <w:spacing w:line="278" w:lineRule="exact"/>
        <w:ind w:left="616" w:leftChars="100" w:right="0" w:rightChars="0" w:hanging="396" w:hangingChars="200"/>
        <w:jc w:val="both"/>
        <w:rPr>
          <w:rFonts w:hint="eastAsia"/>
          <w:color w:val="auto"/>
          <w:sz w:val="21"/>
          <w:highlight w:val="none"/>
        </w:rPr>
      </w:pPr>
      <w:r>
        <w:rPr>
          <w:rFonts w:hint="eastAsia" w:ascii="UD デジタル 教科書体 N" w:hAnsi="UD デジタル 教科書体 N" w:eastAsia="UD デジタル 教科書体 N"/>
          <w:color w:val="auto"/>
          <w:spacing w:val="-6"/>
          <w:sz w:val="21"/>
          <w:highlight w:val="none"/>
        </w:rPr>
        <w:t>４</w:t>
      </w:r>
      <w:r>
        <w:rPr>
          <w:rFonts w:hint="eastAsia" w:ascii="UD デジタル 教科書体 N" w:hAnsi="UD デジタル 教科書体 N" w:eastAsia="UD デジタル 教科書体 N"/>
          <w:color w:val="auto"/>
          <w:spacing w:val="5"/>
          <w:sz w:val="21"/>
          <w:highlight w:val="none"/>
        </w:rPr>
        <w:t xml:space="preserve">. </w:t>
      </w:r>
      <w:r>
        <w:rPr>
          <w:rFonts w:hint="eastAsia" w:ascii="UD デジタル 教科書体 N" w:hAnsi="UD デジタル 教科書体 N" w:eastAsia="UD デジタル 教科書体 N"/>
          <w:color w:val="auto"/>
          <w:spacing w:val="-6"/>
          <w:sz w:val="21"/>
          <w:highlight w:val="none"/>
        </w:rPr>
        <w:t>データ</w:t>
      </w:r>
      <w:r>
        <w:rPr>
          <w:rFonts w:hint="eastAsia" w:ascii="UD デジタル 教科書体 N" w:hAnsi="UD デジタル 教科書体 N" w:eastAsia="UD デジタル 教科書体 N"/>
          <w:color w:val="auto"/>
          <w:spacing w:val="5"/>
          <w:sz w:val="21"/>
          <w:highlight w:val="none"/>
        </w:rPr>
        <w:t>分析手法について特許を取得していることがわかる書類</w:t>
      </w:r>
    </w:p>
    <w:p>
      <w:pPr>
        <w:pStyle w:val="0"/>
        <w:suppressAutoHyphens w:val="1"/>
        <w:kinsoku w:val="0"/>
        <w:wordWrap w:val="0"/>
        <w:autoSpaceDE w:val="0"/>
        <w:autoSpaceDN w:val="0"/>
        <w:spacing w:line="278" w:lineRule="exact"/>
        <w:ind w:left="616" w:leftChars="100" w:right="0" w:rightChars="0" w:hanging="396" w:hangingChars="200"/>
        <w:jc w:val="both"/>
        <w:rPr>
          <w:rFonts w:hint="eastAsia" w:ascii="UD デジタル 教科書体 N" w:hAnsi="UD デジタル 教科書体 N" w:eastAsia="UD デジタル 教科書体 N"/>
          <w:color w:val="auto"/>
          <w:spacing w:val="-6"/>
          <w:sz w:val="21"/>
          <w:highlight w:val="none"/>
        </w:rPr>
      </w:pPr>
      <w:r>
        <w:rPr>
          <w:rFonts w:hint="eastAsia" w:ascii="UD デジタル 教科書体 N" w:hAnsi="UD デジタル 教科書体 N" w:eastAsia="UD デジタル 教科書体 N"/>
          <w:color w:val="auto"/>
          <w:spacing w:val="-6"/>
          <w:sz w:val="21"/>
          <w:highlight w:val="none"/>
        </w:rPr>
        <w:t>５．電子契約を希望される場合は電子契約利用申出書（様式３）</w:t>
      </w:r>
    </w:p>
    <w:p>
      <w:pPr>
        <w:pStyle w:val="0"/>
        <w:suppressAutoHyphens w:val="1"/>
        <w:kinsoku w:val="0"/>
        <w:wordWrap w:val="0"/>
        <w:autoSpaceDE w:val="0"/>
        <w:autoSpaceDN w:val="0"/>
        <w:spacing w:line="278" w:lineRule="exact"/>
        <w:ind w:leftChars="0" w:firstLine="0" w:firstLineChars="0"/>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br w:type="page"/>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auto"/>
          <w:spacing w:val="4"/>
          <w:kern w:val="0"/>
          <w:sz w:val="22"/>
          <w:highlight w:val="none"/>
        </w:rPr>
      </w:pPr>
      <w:r>
        <w:rPr>
          <w:rFonts w:hint="eastAsia" w:ascii="UD デジタル 教科書体 N" w:hAnsi="UD デジタル 教科書体 N" w:eastAsia="UD デジタル 教科書体 N"/>
          <w:color w:val="auto"/>
          <w:kern w:val="0"/>
          <w:sz w:val="22"/>
          <w:highlight w:val="none"/>
        </w:rPr>
        <w:t>（様式２）</w:t>
      </w:r>
    </w:p>
    <w:p>
      <w:pPr>
        <w:pStyle w:val="0"/>
        <w:jc w:val="center"/>
        <w:rPr>
          <w:rFonts w:hint="eastAsia" w:ascii="UD デジタル 教科書体 N" w:hAnsi="UD デジタル 教科書体 N" w:eastAsia="UD デジタル 教科書体 N"/>
          <w:color w:val="auto"/>
          <w:sz w:val="24"/>
          <w:highlight w:val="none"/>
        </w:rPr>
      </w:pPr>
      <w:r>
        <w:rPr>
          <w:rFonts w:hint="eastAsia" w:ascii="UD デジタル 教科書体 N" w:hAnsi="UD デジタル 教科書体 N" w:eastAsia="UD デジタル 教科書体 N"/>
          <w:color w:val="auto"/>
          <w:sz w:val="40"/>
          <w:highlight w:val="none"/>
        </w:rPr>
        <w:t>誓約書</w:t>
      </w:r>
      <w:r>
        <w:rPr>
          <w:rFonts w:hint="eastAsia" w:ascii="UD デジタル 教科書体 N" w:hAnsi="UD デジタル 教科書体 N" w:eastAsia="UD デジタル 教科書体 N"/>
          <w:color w:val="auto"/>
          <w:sz w:val="40"/>
          <w:highlight w:val="none"/>
        </w:rPr>
        <w:t xml:space="preserve"> </w:t>
      </w:r>
      <w:r>
        <w:rPr>
          <w:rFonts w:hint="eastAsia" w:ascii="UD デジタル 教科書体 N" w:hAnsi="UD デジタル 教科書体 N" w:eastAsia="UD デジタル 教科書体 N"/>
          <w:color w:val="auto"/>
          <w:sz w:val="40"/>
          <w:highlight w:val="none"/>
        </w:rPr>
        <w:t>兼</w:t>
      </w:r>
      <w:r>
        <w:rPr>
          <w:rFonts w:hint="eastAsia" w:ascii="UD デジタル 教科書体 N" w:hAnsi="UD デジタル 教科書体 N" w:eastAsia="UD デジタル 教科書体 N"/>
          <w:color w:val="auto"/>
          <w:sz w:val="40"/>
          <w:highlight w:val="none"/>
        </w:rPr>
        <w:t xml:space="preserve"> </w:t>
      </w:r>
      <w:r>
        <w:rPr>
          <w:rFonts w:hint="eastAsia" w:ascii="UD デジタル 教科書体 N" w:hAnsi="UD デジタル 教科書体 N" w:eastAsia="UD デジタル 教科書体 N"/>
          <w:color w:val="auto"/>
          <w:sz w:val="40"/>
          <w:highlight w:val="none"/>
        </w:rPr>
        <w:t>同意書</w:t>
      </w:r>
    </w:p>
    <w:p>
      <w:pPr>
        <w:pStyle w:val="0"/>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　特定健康診査受診率向上対策事業業務委託にかかる公告に基づく条件付一般競争入札（事後審査型）</w:t>
      </w:r>
      <w:r>
        <w:rPr>
          <w:rFonts w:hint="eastAsia" w:ascii="UD デジタル 教科書体 N" w:hAnsi="UD デジタル 教科書体 N" w:eastAsia="UD デジタル 教科書体 N"/>
          <w:color w:val="auto"/>
          <w:highlight w:val="none"/>
        </w:rPr>
        <w:t xml:space="preserve"> </w:t>
      </w:r>
      <w:r>
        <w:rPr>
          <w:rFonts w:hint="eastAsia" w:ascii="UD デジタル 教科書体 N" w:hAnsi="UD デジタル 教科書体 N" w:eastAsia="UD デジタル 教科書体 N"/>
          <w:color w:val="auto"/>
          <w:highlight w:val="none"/>
        </w:rPr>
        <w:t>の実施にあたり、次の事項について誓約します。</w:t>
      </w:r>
    </w:p>
    <w:p>
      <w:pPr>
        <w:pStyle w:val="0"/>
        <w:rPr>
          <w:rFonts w:hint="eastAsia" w:ascii="UD デジタル 教科書体 N" w:hAnsi="UD デジタル 教科書体 N" w:eastAsia="UD デジタル 教科書体 N"/>
          <w:color w:val="auto"/>
          <w:highlight w:val="none"/>
        </w:rPr>
      </w:pPr>
    </w:p>
    <w:p>
      <w:pPr>
        <w:pStyle w:val="0"/>
        <w:spacing w:line="360" w:lineRule="auto"/>
        <w:ind w:left="424" w:hanging="424" w:hangingChars="202"/>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１　入札公告、入札説明書に定める要件をすべて満たしていること。</w:t>
      </w:r>
    </w:p>
    <w:p>
      <w:pPr>
        <w:pStyle w:val="0"/>
        <w:spacing w:line="360" w:lineRule="auto"/>
        <w:ind w:left="218" w:hanging="218" w:hangingChars="104"/>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２　申請書等の内容を審査するに当たり、調査等が必要なときは協力すること。</w:t>
      </w:r>
    </w:p>
    <w:p>
      <w:pPr>
        <w:pStyle w:val="0"/>
        <w:spacing w:line="240" w:lineRule="auto"/>
        <w:ind w:left="218" w:hanging="218" w:hangingChars="104"/>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３　建設業法、私的独占の禁止及び公正取引の確保に関する法律その他の関係法令を遵守すること。</w:t>
      </w:r>
    </w:p>
    <w:p>
      <w:pPr>
        <w:pStyle w:val="0"/>
        <w:spacing w:before="138" w:beforeLines="50" w:beforeAutospacing="0" w:line="240" w:lineRule="auto"/>
        <w:ind w:left="428" w:hanging="428" w:hangingChars="204"/>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４　葛城市との契約を履行するに際し、暴力団又は暴力団員から不当な介入を受けたときは、速やかに警察に届け出るとともにその旨市に報告すること。</w:t>
      </w:r>
    </w:p>
    <w:p>
      <w:pPr>
        <w:pStyle w:val="0"/>
        <w:spacing w:before="138" w:beforeLines="50" w:beforeAutospacing="0" w:line="240" w:lineRule="auto"/>
        <w:ind w:left="420" w:hanging="420" w:hangingChars="20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５　入札公告第２．</w:t>
      </w:r>
      <w:r>
        <w:rPr>
          <w:rFonts w:hint="eastAsia" w:ascii="UD デジタル 教科書体 N" w:hAnsi="UD デジタル 教科書体 N" w:eastAsia="UD デジタル 教科書体 N"/>
          <w:color w:val="auto"/>
          <w:highlight w:val="none"/>
        </w:rPr>
        <w:t>5</w:t>
      </w:r>
      <w:r>
        <w:rPr>
          <w:rFonts w:hint="eastAsia" w:ascii="UD デジタル 教科書体 N" w:hAnsi="UD デジタル 教科書体 N" w:eastAsia="UD デジタル 教科書体 N"/>
          <w:color w:val="auto"/>
          <w:highlight w:val="none"/>
        </w:rPr>
        <w:t>に該当する事由の有無の確認のため、役員名簿等の提出を求められたときは速やかに提出すること。</w:t>
      </w:r>
    </w:p>
    <w:p>
      <w:pPr>
        <w:pStyle w:val="0"/>
        <w:ind w:left="420" w:hanging="420" w:hangingChars="200"/>
        <w:rPr>
          <w:rFonts w:hint="eastAsia" w:ascii="UD デジタル 教科書体 N" w:hAnsi="UD デジタル 教科書体 N" w:eastAsia="UD デジタル 教科書体 N"/>
          <w:color w:val="auto"/>
          <w:highlight w:val="none"/>
        </w:rPr>
      </w:pPr>
    </w:p>
    <w:p>
      <w:pPr>
        <w:pStyle w:val="0"/>
        <w:ind w:firstLine="210" w:firstLineChars="10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また、誓約内容確認のため、葛城市が必要に応じ関係官庁及び税務関係当局に調査及び照会することに同意いたします。</w:t>
      </w:r>
    </w:p>
    <w:p>
      <w:pPr>
        <w:pStyle w:val="0"/>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highlight w:val="none"/>
        </w:rPr>
      </w:pPr>
    </w:p>
    <w:p>
      <w:pPr>
        <w:pStyle w:val="0"/>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　　</w:t>
      </w:r>
      <w:r>
        <w:rPr>
          <w:rFonts w:hint="eastAsia" w:ascii="UD デジタル 教科書体 N" w:hAnsi="UD デジタル 教科書体 N" w:eastAsia="UD デジタル 教科書体 N"/>
          <w:color w:val="auto"/>
          <w:highlight w:val="none"/>
        </w:rPr>
        <w:t xml:space="preserve">                                             </w:t>
      </w:r>
      <w:r>
        <w:rPr>
          <w:rFonts w:hint="eastAsia" w:ascii="UD デジタル 教科書体 N" w:hAnsi="UD デジタル 教科書体 N" w:eastAsia="UD デジタル 教科書体 N"/>
          <w:color w:val="auto"/>
          <w:highlight w:val="none"/>
        </w:rPr>
        <w:t>　令和　　年　　月　　日</w:t>
      </w:r>
    </w:p>
    <w:p>
      <w:pPr>
        <w:pStyle w:val="0"/>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highlight w:val="none"/>
        </w:rPr>
      </w:pPr>
    </w:p>
    <w:p>
      <w:pPr>
        <w:pStyle w:val="0"/>
        <w:ind w:firstLine="420" w:firstLineChars="20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葛城市長　</w:t>
      </w:r>
      <w:r>
        <w:rPr>
          <w:rFonts w:hint="eastAsia" w:ascii="UD デジタル 教科書体 N" w:hAnsi="UD デジタル 教科書体 N" w:eastAsia="UD デジタル 教科書体 N"/>
          <w:color w:val="auto"/>
          <w:sz w:val="28"/>
          <w:highlight w:val="none"/>
        </w:rPr>
        <w:t>阿古　和彦</w:t>
      </w:r>
      <w:r>
        <w:rPr>
          <w:rFonts w:hint="eastAsia" w:ascii="UD デジタル 教科書体 N" w:hAnsi="UD デジタル 教科書体 N" w:eastAsia="UD デジタル 教科書体 N"/>
          <w:color w:val="auto"/>
          <w:highlight w:val="none"/>
        </w:rPr>
        <w:t>　様</w:t>
      </w:r>
    </w:p>
    <w:p>
      <w:pPr>
        <w:pStyle w:val="0"/>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　　　　　　　　　　　　　　　　　　所在地</w:t>
      </w:r>
    </w:p>
    <w:p>
      <w:pPr>
        <w:pStyle w:val="0"/>
        <w:rPr>
          <w:rFonts w:hint="eastAsia" w:ascii="UD デジタル 教科書体 N" w:hAnsi="UD デジタル 教科書体 N" w:eastAsia="UD デジタル 教科書体 N"/>
          <w:color w:val="auto"/>
          <w:highlight w:val="none"/>
        </w:rPr>
      </w:pPr>
      <w:r>
        <w:rPr>
          <w:rFonts w:hint="eastAsia"/>
          <w:highlight w:val="none"/>
        </w:rPr>
        <mc:AlternateContent>
          <mc:Choice Requires="wps">
            <w:drawing>
              <wp:anchor simplePos="0" relativeHeight="2" behindDoc="0" locked="0" layoutInCell="1" hidden="0" allowOverlap="1">
                <wp:simplePos x="0" y="0"/>
                <wp:positionH relativeFrom="column">
                  <wp:posOffset>5120005</wp:posOffset>
                </wp:positionH>
                <wp:positionV relativeFrom="paragraph">
                  <wp:posOffset>120015</wp:posOffset>
                </wp:positionV>
                <wp:extent cx="542925" cy="542925"/>
                <wp:effectExtent l="635" t="635" r="29845" b="10795"/>
                <wp:wrapNone/>
                <wp:docPr id="1026" name="オブジェクト 0"/>
                <a:graphic xmlns:a="http://schemas.openxmlformats.org/drawingml/2006/main">
                  <a:graphicData uri="http://schemas.microsoft.com/office/word/2010/wordprocessingShape">
                    <wps:wsp>
                      <wps:cNvPr id="1026" name="オブジェクト 0"/>
                      <wps:cNvSpPr>
                        <a:spLocks noChangeArrowheads="1"/>
                      </wps:cNvSpPr>
                      <wps:spPr>
                        <a:xfrm>
                          <a:off x="0" y="0"/>
                          <a:ext cx="542925" cy="542925"/>
                        </a:xfrm>
                        <a:prstGeom prst="ellipse">
                          <a:avLst/>
                        </a:prstGeom>
                        <a:noFill/>
                        <a:ln w="9525">
                          <a:solidFill>
                            <a:sysClr val="windowText" lastClr="000000"/>
                          </a:solidFill>
                          <a:prstDash val="sysDot"/>
                        </a:ln>
                      </wps:spPr>
                      <wps:bodyPr/>
                    </wps:wsp>
                  </a:graphicData>
                </a:graphic>
              </wp:anchor>
            </w:drawing>
          </mc:Choice>
          <mc:Fallback>
            <w:pict>
              <v:oval id="オブジェクト 0" style="margin-top:9.44pt;mso-position-vertical-relative:text;mso-position-horizontal-relative:text;position:absolute;height:42.75pt;width:42.75pt;margin-left:403.15pt;z-index:2;" o:spid="_x0000_s1026" o:allowincell="t" o:allowoverlap="t" filled="f" stroked="t" strokecolor="#000000" strokeweight="0.75pt" o:spt="3">
                <v:fill/>
                <v:stroke dashstyle="shortdot" filltype="solid"/>
                <v:textbox style="layout-flow:horizontal;"/>
                <v:imagedata o:title=""/>
                <w10:wrap type="none" anchorx="text" anchory="text"/>
              </v:oval>
            </w:pict>
          </mc:Fallback>
        </mc:AlternateContent>
      </w:r>
      <w:r>
        <w:rPr>
          <w:rFonts w:hint="eastAsia" w:ascii="UD デジタル 教科書体 N" w:hAnsi="UD デジタル 教科書体 N" w:eastAsia="UD デジタル 教科書体 N"/>
          <w:color w:val="auto"/>
          <w:highlight w:val="none"/>
        </w:rPr>
        <w:t>　　　　　　　　　　　　　　　　　　商号又は名称　</w:t>
      </w:r>
    </w:p>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　　　　　　　　　　　　　　　　　　代表者　　　　　　　　　　　　　　　　　印</w:t>
      </w:r>
    </w:p>
    <w:p>
      <w:pPr>
        <w:pStyle w:val="0"/>
        <w:ind w:leftChars="0" w:firstLineChars="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br w:type="page"/>
      </w:r>
      <w:r>
        <w:rPr>
          <w:rFonts w:hint="eastAsia" w:ascii="UD デジタル 教科書体 N" w:hAnsi="UD デジタル 教科書体 N" w:eastAsia="UD デジタル 教科書体 N"/>
          <w:color w:val="auto"/>
          <w:highlight w:val="none"/>
        </w:rPr>
        <w:t>（様式３）</w:t>
      </w:r>
    </w:p>
    <w:p>
      <w:pPr>
        <w:pStyle w:val="0"/>
        <w:ind w:right="279" w:rightChars="127"/>
        <w:jc w:val="righ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令和　　年　　月　　日</w:t>
      </w:r>
    </w:p>
    <w:p>
      <w:pPr>
        <w:pStyle w:val="0"/>
        <w:spacing w:before="0" w:beforeLines="0" w:beforeAutospacing="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葛城市長　阿古和彦　様</w:t>
      </w:r>
    </w:p>
    <w:p>
      <w:pPr>
        <w:pStyle w:val="0"/>
        <w:spacing w:before="0" w:beforeLines="0" w:beforeAutospacing="0"/>
        <w:ind w:left="4620" w:leftChars="2200" w:firstLineChars="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所在地又は住所</w:t>
      </w:r>
      <w:r>
        <w:rPr>
          <w:rFonts w:hint="eastAsia" w:ascii="UD デジタル 教科書体 N" w:hAnsi="UD デジタル 教科書体 N" w:eastAsia="UD デジタル 教科書体 N"/>
          <w:color w:val="auto"/>
          <w:highlight w:val="none"/>
        </w:rPr>
        <w:t xml:space="preserve"> </w:t>
      </w:r>
      <w:r>
        <w:rPr>
          <w:rFonts w:hint="eastAsia" w:ascii="UD デジタル 教科書体 N" w:hAnsi="UD デジタル 教科書体 N" w:eastAsia="UD デジタル 教科書体 N"/>
          <w:color w:val="auto"/>
          <w:highlight w:val="none"/>
        </w:rPr>
        <w:t>　　　　　　　　　　　　　　</w:t>
      </w:r>
    </w:p>
    <w:p>
      <w:pPr>
        <w:pStyle w:val="0"/>
        <w:ind w:left="4620" w:leftChars="2200" w:firstLineChars="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商号又は名称　</w:t>
      </w:r>
      <w:r>
        <w:rPr>
          <w:rFonts w:hint="eastAsia" w:ascii="UD デジタル 教科書体 N" w:hAnsi="UD デジタル 教科書体 N" w:eastAsia="UD デジタル 教科書体 N"/>
          <w:color w:val="auto"/>
          <w:highlight w:val="none"/>
        </w:rPr>
        <w:t xml:space="preserve"> </w:t>
      </w:r>
      <w:r>
        <w:rPr>
          <w:rFonts w:hint="eastAsia" w:ascii="UD デジタル 教科書体 N" w:hAnsi="UD デジタル 教科書体 N" w:eastAsia="UD デジタル 教科書体 N"/>
          <w:color w:val="auto"/>
          <w:highlight w:val="none"/>
        </w:rPr>
        <w:t>　　　　　　　　　　　　　　</w:t>
      </w:r>
    </w:p>
    <w:p>
      <w:pPr>
        <w:pStyle w:val="0"/>
        <w:ind w:left="0" w:leftChars="0" w:firstLine="4840" w:firstLineChars="2200"/>
        <w:jc w:val="left"/>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代表者職氏名　　　　　　　　　　　　　　</w:t>
      </w:r>
    </w:p>
    <w:p>
      <w:pPr>
        <w:pStyle w:val="0"/>
        <w:rPr>
          <w:rFonts w:hint="eastAsia" w:ascii="UD デジタル 教科書体 N" w:hAnsi="UD デジタル 教科書体 N" w:eastAsia="UD デジタル 教科書体 N"/>
          <w:color w:val="auto"/>
          <w:highlight w:val="none"/>
        </w:rPr>
      </w:pPr>
    </w:p>
    <w:p>
      <w:pPr>
        <w:pStyle w:val="0"/>
        <w:jc w:val="center"/>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電子契約利用申出書</w:t>
      </w:r>
    </w:p>
    <w:p>
      <w:pPr>
        <w:pStyle w:val="0"/>
        <w:rPr>
          <w:rFonts w:hint="eastAsia" w:ascii="UD デジタル 教科書体 N" w:hAnsi="UD デジタル 教科書体 N" w:eastAsia="UD デジタル 教科書体 N"/>
          <w:color w:val="auto"/>
          <w:highlight w:val="none"/>
        </w:rPr>
      </w:pPr>
    </w:p>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葛城市と電子契約サービスを利用して、下記案件につき、契約を締結することに同意します。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12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案件名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電子契約締結メールアドレス</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事務担当部署名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役職・氏名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電話番号</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p>
        </w:tc>
      </w:tr>
      <w:tr>
        <w:trPr>
          <w:trHeight w:val="754"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事務担当メールアドレス</w:t>
            </w:r>
          </w:p>
          <w:p>
            <w:pPr>
              <w:pStyle w:val="0"/>
              <w:rPr>
                <w:rFonts w:hint="eastAsia" w:ascii="UD デジタル 教科書体 N" w:hAnsi="UD デジタル 教科書体 N" w:eastAsia="UD デジタル 教科書体 N"/>
                <w:color w:val="auto"/>
                <w:highlight w:val="none"/>
              </w:rPr>
            </w:pP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（電子契約締結メールアドレスと異なる場合に記入）</w:t>
            </w:r>
          </w:p>
          <w:p>
            <w:pPr>
              <w:pStyle w:val="0"/>
              <w:rPr>
                <w:rFonts w:hint="eastAsia" w:ascii="UD デジタル 教科書体 N" w:hAnsi="UD デジタル 教科書体 N" w:eastAsia="UD デジタル 教科書体 N"/>
                <w:color w:val="auto"/>
                <w:highlight w:val="none"/>
              </w:rPr>
            </w:pPr>
          </w:p>
        </w:tc>
      </w:tr>
    </w:tbl>
    <w:p>
      <w:pPr>
        <w:pStyle w:val="0"/>
        <w:spacing w:before="0" w:beforeLines="0" w:beforeAutospacing="0"/>
        <w:rPr>
          <w:rFonts w:hint="eastAsia" w:ascii="UD デジタル 教科書体 N" w:hAnsi="UD デジタル 教科書体 N" w:eastAsia="UD デジタル 教科書体 N"/>
          <w:color w:val="auto"/>
          <w:sz w:val="18"/>
          <w:highlight w:val="none"/>
        </w:rPr>
      </w:pPr>
      <w:r>
        <w:rPr>
          <w:rFonts w:hint="eastAsia" w:ascii="UD デジタル 教科書体 N" w:hAnsi="UD デジタル 教科書体 N" w:eastAsia="UD デジタル 教科書体 N"/>
          <w:color w:val="auto"/>
          <w:sz w:val="18"/>
          <w:highlight w:val="none"/>
        </w:rPr>
        <w:t>※メールアドレスに変更があった場合は、速やかに、変更後のメールアドレスを報告してください。</w:t>
      </w:r>
    </w:p>
    <w:p>
      <w:pPr>
        <w:pStyle w:val="0"/>
        <w:spacing w:before="0" w:beforeLines="0" w:beforeAutospacing="0"/>
        <w:ind w:leftChars="0" w:firstLineChars="0"/>
        <w:rPr>
          <w:rFonts w:hint="eastAsia" w:ascii="UD デジタル 教科書体 N" w:hAnsi="UD デジタル 教科書体 N" w:eastAsia="UD デジタル 教科書体 N"/>
          <w:color w:val="auto"/>
          <w:sz w:val="18"/>
          <w:highlight w:val="none"/>
        </w:rPr>
      </w:pPr>
      <w:r>
        <w:rPr>
          <w:rFonts w:hint="eastAsia" w:ascii="UD デジタル 教科書体 N" w:hAnsi="UD デジタル 教科書体 N" w:eastAsia="UD デジタル 教科書体 N"/>
          <w:color w:val="auto"/>
          <w:sz w:val="18"/>
          <w:highlight w:val="none"/>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before="0" w:beforeLines="0" w:beforeAutospacing="0"/>
        <w:rPr>
          <w:rFonts w:hint="eastAsia" w:ascii="UD デジタル 教科書体 N" w:hAnsi="UD デジタル 教科書体 N" w:eastAsia="UD デジタル 教科書体 N"/>
          <w:color w:val="auto"/>
          <w:sz w:val="18"/>
          <w:highlight w:val="none"/>
        </w:rPr>
      </w:pPr>
      <w:r>
        <w:rPr>
          <w:rFonts w:hint="eastAsia" w:ascii="UD デジタル 教科書体 N" w:hAnsi="UD デジタル 教科書体 N" w:eastAsia="UD デジタル 教科書体 N"/>
          <w:color w:val="auto"/>
          <w:sz w:val="18"/>
          <w:highlight w:val="none"/>
        </w:rPr>
        <w:t>　①電磁的措置の種類　　コンピュータ・ネットワーク利用の措置</w:t>
      </w:r>
    </w:p>
    <w:p>
      <w:pPr>
        <w:pStyle w:val="0"/>
        <w:spacing w:before="0" w:beforeLines="0" w:beforeAutospacing="0"/>
        <w:ind w:left="380" w:hanging="380" w:hangingChars="200"/>
        <w:rPr>
          <w:rFonts w:hint="eastAsia" w:ascii="UD デジタル 教科書体 N" w:hAnsi="UD デジタル 教科書体 N" w:eastAsia="UD デジタル 教科書体 N"/>
          <w:color w:val="auto"/>
          <w:sz w:val="18"/>
          <w:highlight w:val="none"/>
        </w:rPr>
      </w:pPr>
      <w:r>
        <w:rPr>
          <w:rFonts w:hint="eastAsia" w:ascii="UD デジタル 教科書体 N" w:hAnsi="UD デジタル 教科書体 N" w:eastAsia="UD デジタル 教科書体 N"/>
          <w:color w:val="auto"/>
          <w:sz w:val="18"/>
          <w:highlight w:val="none"/>
        </w:rPr>
        <w:t>　②電磁的措置の内容、ファイルへの記録の方式　　電子契約サービスを通じて、送信者が</w:t>
      </w:r>
      <w:r>
        <w:rPr>
          <w:rFonts w:hint="eastAsia" w:ascii="UD デジタル 教科書体 N" w:hAnsi="UD デジタル 教科書体 N" w:eastAsia="UD デジタル 教科書体 N"/>
          <w:color w:val="auto"/>
          <w:sz w:val="18"/>
          <w:highlight w:val="none"/>
        </w:rPr>
        <w:t>PDF</w:t>
      </w:r>
      <w:r>
        <w:rPr>
          <w:rFonts w:hint="eastAsia" w:ascii="UD デジタル 教科書体 N" w:hAnsi="UD デジタル 教科書体 N" w:eastAsia="UD デジタル 教科書体 N"/>
          <w:color w:val="auto"/>
          <w:sz w:val="18"/>
          <w:highlight w:val="none"/>
        </w:rPr>
        <w:t>ファイル形式の書類をアップロードし、契約当事者が同意することにより、電子認証局サービスが提供する電子証明書を利用した電子署名を付加し、電子メール、サーバー上からダウンロード等により記録する方法等　</w:t>
      </w:r>
    </w:p>
    <w:p>
      <w:pPr>
        <w:pStyle w:val="0"/>
        <w:spacing w:before="0" w:beforeLines="0" w:beforeAutospacing="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sz w:val="18"/>
          <w:highlight w:val="none"/>
        </w:rPr>
        <w:t>※電子契約利用申出書の提出については以下通りです。</w:t>
      </w:r>
    </w:p>
    <w:tbl>
      <w:tblPr>
        <w:tblStyle w:val="11"/>
        <w:tblW w:w="8652"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753"/>
        <w:gridCol w:w="2342"/>
        <w:gridCol w:w="2298"/>
      </w:tblGrid>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一般競争入札</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指名競争入札</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左記以外</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提出先</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管財課</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担当課</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担当課</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提出日</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事後審査時</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落札後速やかに</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担当課と協議による</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提出方法</w:t>
            </w:r>
          </w:p>
        </w:tc>
        <w:tc>
          <w:tcPr>
            <w:tcW w:w="7395"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auto"/>
                <w:highlight w:val="none"/>
              </w:rPr>
            </w:pPr>
            <w:r>
              <w:rPr>
                <w:rFonts w:hint="eastAsia" w:ascii="UD デジタル 教科書体 N" w:hAnsi="UD デジタル 教科書体 N" w:eastAsia="UD デジタル 教科書体 N"/>
                <w:color w:val="auto"/>
                <w:highlight w:val="none"/>
              </w:rPr>
              <w:t>紙もしくはメール（</w:t>
            </w:r>
            <w:r>
              <w:rPr>
                <w:rFonts w:hint="eastAsia" w:ascii="UD デジタル 教科書体 N" w:hAnsi="UD デジタル 教科書体 N" w:eastAsia="UD デジタル 教科書体 N"/>
                <w:color w:val="auto"/>
                <w:highlight w:val="none"/>
              </w:rPr>
              <w:t>PDF</w:t>
            </w:r>
            <w:r>
              <w:rPr>
                <w:rFonts w:hint="eastAsia" w:ascii="UD デジタル 教科書体 N" w:hAnsi="UD デジタル 教科書体 N" w:eastAsia="UD デジタル 教科書体 N"/>
                <w:color w:val="auto"/>
                <w:highlight w:val="none"/>
              </w:rPr>
              <w:t>）による</w:t>
            </w:r>
          </w:p>
        </w:tc>
      </w:tr>
    </w:tbl>
    <w:p>
      <w:pPr>
        <w:pStyle w:val="0"/>
        <w:ind w:leftChars="0" w:firstLineChars="0"/>
        <w:rPr>
          <w:rFonts w:hint="eastAsia" w:ascii="UD デジタル 教科書体 N" w:hAnsi="UD デジタル 教科書体 N" w:eastAsia="UD デジタル 教科書体 N"/>
          <w:color w:val="auto"/>
          <w:highlight w:val="none"/>
        </w:rPr>
      </w:pPr>
    </w:p>
    <w:sectPr>
      <w:headerReference r:id="rId5" w:type="default"/>
      <w:footerReference r:id="rId6" w:type="default"/>
      <w:endnotePr>
        <w:numStart w:val="0"/>
      </w:endnotePr>
      <w:pgSz w:w="11905" w:h="16837"/>
      <w:pgMar w:top="1021" w:right="783" w:bottom="680" w:left="1304" w:header="720" w:footer="720" w:gutter="0"/>
      <w:pgNumType w:fmt="numberInDash" w:start="1"/>
      <w:cols w:space="720"/>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UD デジタル 教科書体 N">
    <w:panose1 w:val="00000000000000000000"/>
    <w:charset w:val="80"/>
    <w:family w:val="roma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6"/>
      <w:jc w:val="center"/>
      <w:rPr>
        <w:rFonts w:hint="eastAsia"/>
      </w:rPr>
    </w:pPr>
    <w:bookmarkStart w:id="0" w:name="_GoBack"/>
    <w:bookmarkEnd w:id="0"/>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tabs>
        <w:tab w:val="left" w:leader="none" w:pos="4105"/>
        <w:tab w:val="center" w:leader="none" w:pos="4909"/>
      </w:tabs>
      <w:jc w:val="center"/>
      <w:rPr>
        <w:rFonts w:hint="eastAsia"/>
      </w:rPr>
    </w:pP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displayBackgroundShape/>
  <w:bordersDoNotSurroundHeader/>
  <w:bordersDoNotSurroundFooter/>
  <w:defaultTabStop w:val="11915"/>
  <w:drawingGridHorizontalSpacing w:val="210"/>
  <w:displayHorizontalDrawingGridEvery w:val="0"/>
  <w:displayVerticalDrawingGridEvery w:val="2"/>
  <w:noPunctuationKerning/>
  <w:hdrShapeDefaults>
    <o:shapelayout v:ext="edit"/>
  </w:hdrShapeDefaults>
  <w:endnotePr>
    <w:pos w:val="sectEnd"/>
    <w:numStart w:val="0"/>
  </w:endnotePr>
  <w:compat>
    <w:spaceForUL/>
    <w:balanceSingleByteDoubleByteWidth/>
    <w:doNotLeaveBackslashAlone/>
    <w:ulTrailSpace/>
    <w:doNotExpandShiftReturn/>
    <w:doNotUseHTMLParagraphAutoSpacing/>
    <w:doNotBreakWrappedTables/>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ＭＳ 明朝"/>
      </w:rPr>
    </w:rPrDefault>
  </w:docDefaults>
  <w:style w:type="paragraph" w:styleId="0" w:default="1">
    <w:name w:val="Normal"/>
    <w:next w:val="0"/>
    <w:link w:val="0"/>
    <w:uiPriority w:val="0"/>
    <w:qFormat/>
    <w:pPr>
      <w:widowControl w:val="0"/>
      <w:spacing w:line="397" w:lineRule="atLeast"/>
      <w:jc w:val="both"/>
    </w:pPr>
    <w:rPr>
      <w:rFonts w:ascii="ＭＳ 明朝" w:hAnsi="ＭＳ 明朝"/>
      <w:spacing w:val="5"/>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page number"/>
    <w:basedOn w:val="10"/>
    <w:next w:val="15"/>
    <w:link w:val="0"/>
    <w:uiPriority w:val="0"/>
  </w:style>
  <w:style w:type="paragraph" w:styleId="16">
    <w:name w:val="footer"/>
    <w:basedOn w:val="0"/>
    <w:next w:val="16"/>
    <w:link w:val="0"/>
    <w:uiPriority w:val="0"/>
    <w:pPr>
      <w:tabs>
        <w:tab w:val="center" w:leader="none" w:pos="4252"/>
        <w:tab w:val="right" w:leader="none" w:pos="8504"/>
      </w:tabs>
      <w:snapToGrid w:val="0"/>
    </w:pPr>
  </w:style>
  <w:style w:type="paragraph" w:styleId="17">
    <w:name w:val="Balloon Text"/>
    <w:basedOn w:val="0"/>
    <w:next w:val="17"/>
    <w:link w:val="0"/>
    <w:uiPriority w:val="0"/>
    <w:semiHidden/>
    <w:rPr>
      <w:rFonts w:ascii="Arial" w:hAnsi="Arial" w:eastAsia="ＭＳ ゴシック"/>
      <w:sz w:val="18"/>
    </w:rPr>
  </w:style>
  <w:style w:type="paragraph" w:styleId="18">
    <w:name w:val="header"/>
    <w:basedOn w:val="0"/>
    <w:next w:val="18"/>
    <w:link w:val="0"/>
    <w:uiPriority w:val="0"/>
    <w:pPr>
      <w:tabs>
        <w:tab w:val="center" w:leader="none" w:pos="4252"/>
        <w:tab w:val="right" w:leader="none" w:pos="8504"/>
      </w:tabs>
      <w:snapToGrid w:val="0"/>
    </w:pPr>
  </w:style>
  <w:style w:type="character" w:styleId="19">
    <w:name w:val="footnote reference"/>
    <w:next w:val="19"/>
    <w:link w:val="0"/>
    <w:uiPriority w:val="0"/>
    <w:semiHidden/>
    <w:rPr>
      <w:vertAlign w:val="superscript"/>
    </w:rPr>
  </w:style>
  <w:style w:type="character" w:styleId="20">
    <w:name w:val="endnote reference"/>
    <w:next w:val="20"/>
    <w:link w:val="0"/>
    <w:uiPriority w:val="0"/>
    <w:semiHidden/>
    <w:rPr>
      <w:vertAlign w:val="superscript"/>
    </w:rPr>
  </w:style>
  <w:style w:type="paragraph" w:styleId="21">
    <w:name w:val="List Paragraph"/>
    <w:basedOn w:val="0"/>
    <w:next w:val="21"/>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pPr>
    <w:rPr>
      <w:rFonts w:ascii="Century" w:hAnsi="Century" w:eastAsia="ＭＳ 明朝"/>
      <w:dstrike w:val="0"/>
      <w:color w:val="auto"/>
      <w:w w:val="100"/>
      <w:sz w:val="21"/>
      <w:highlight w:val="none"/>
      <w:u w:val="none" w:color="auto"/>
      <w:bdr w:val="none" w:color="auto" w:sz="0" w:space="0"/>
      <w:shd w:val="clear" w:color="auto" w:fill="auto"/>
      <w:vertAlign w:val="baseline"/>
      <w:em w:val="none"/>
    </w:rPr>
  </w:style>
  <w:style w:type="paragraph" w:styleId="22">
    <w:name w:val="Note Heading"/>
    <w:basedOn w:val="0"/>
    <w:next w:val="0"/>
    <w:link w:val="23"/>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center"/>
      <w:outlineLvl w:val="9"/>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character" w:styleId="23" w:customStyle="1">
    <w:name w:val="記 (文字)"/>
    <w:basedOn w:val="10"/>
    <w:next w:val="23"/>
    <w:link w:val="22"/>
    <w:uiPriority w:val="0"/>
    <w:rPr>
      <w:rFonts w:ascii="Century" w:hAnsi="Century" w:eastAsia="ＭＳ 明朝"/>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footer" Target="footer1.xml" /><Relationship Id="rId7"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TotalTime>
  <Pages>11</Pages>
  <Words>167</Words>
  <Characters>7390</Characters>
  <Application>JUST Note</Application>
  <Lines>379</Lines>
  <Paragraphs>225</Paragraphs>
  <CharactersWithSpaces>8344</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安田　善隆</dc:creator>
  <cp:lastModifiedBy>安田　善隆</cp:lastModifiedBy>
  <dcterms:created xsi:type="dcterms:W3CDTF">2026-05-19T06:03:00Z</dcterms:created>
  <dcterms:modified xsi:type="dcterms:W3CDTF">2026-05-19T06:05:35Z</dcterms:modified>
  <cp:revision>0</cp:revision>
</cp:coreProperties>
</file>